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89E42" w14:textId="2B31ADEF" w:rsidR="0017206E" w:rsidRDefault="0017206E" w:rsidP="0017206E">
      <w:r w:rsidRPr="0017206E">
        <w:rPr>
          <w:b/>
          <w:bCs/>
        </w:rPr>
        <w:t>Position Title:</w:t>
      </w:r>
      <w:r w:rsidRPr="0017206E">
        <w:t xml:space="preserve"> </w:t>
      </w:r>
      <w:r>
        <w:t xml:space="preserve">Part Time </w:t>
      </w:r>
      <w:r w:rsidRPr="0017206E">
        <w:t>Executive Director</w:t>
      </w:r>
      <w:r w:rsidRPr="0017206E">
        <w:br/>
      </w:r>
      <w:r w:rsidRPr="0017206E">
        <w:rPr>
          <w:b/>
          <w:bCs/>
        </w:rPr>
        <w:t>Organization:</w:t>
      </w:r>
      <w:r w:rsidRPr="0017206E">
        <w:t xml:space="preserve"> Indiana Geographic Information Council (IGIC)</w:t>
      </w:r>
      <w:r w:rsidRPr="0017206E">
        <w:br/>
      </w:r>
      <w:r w:rsidRPr="0017206E">
        <w:rPr>
          <w:b/>
          <w:bCs/>
        </w:rPr>
        <w:t>Location:</w:t>
      </w:r>
      <w:r w:rsidRPr="0017206E">
        <w:t xml:space="preserve"> Indiana (Remote)</w:t>
      </w:r>
      <w:r w:rsidRPr="0017206E">
        <w:br/>
      </w:r>
      <w:r w:rsidRPr="0017206E">
        <w:rPr>
          <w:b/>
          <w:bCs/>
        </w:rPr>
        <w:t>Reports To:</w:t>
      </w:r>
      <w:r w:rsidRPr="0017206E">
        <w:t xml:space="preserve"> Board of Directors</w:t>
      </w:r>
    </w:p>
    <w:p w14:paraId="5E9DDDF1" w14:textId="3B387A23" w:rsidR="00147BDF" w:rsidRPr="0017206E" w:rsidRDefault="00147BDF" w:rsidP="0017206E">
      <w:pPr>
        <w:rPr>
          <w:b/>
          <w:bCs/>
        </w:rPr>
      </w:pPr>
      <w:r w:rsidRPr="00147BDF">
        <w:rPr>
          <w:b/>
          <w:bCs/>
        </w:rPr>
        <w:t xml:space="preserve">Salary: </w:t>
      </w:r>
      <w:r w:rsidR="00EF6BD4" w:rsidRPr="00EF6BD4">
        <w:t>$35,000-$50,000</w:t>
      </w:r>
      <w:r w:rsidR="00A72C85">
        <w:t xml:space="preserve"> annually (average 20 hours a week)</w:t>
      </w:r>
    </w:p>
    <w:p w14:paraId="074C1B0E" w14:textId="77777777" w:rsidR="0017206E" w:rsidRPr="0017206E" w:rsidRDefault="0017206E" w:rsidP="0017206E">
      <w:pPr>
        <w:rPr>
          <w:b/>
          <w:bCs/>
        </w:rPr>
      </w:pPr>
      <w:r w:rsidRPr="0017206E">
        <w:rPr>
          <w:b/>
          <w:bCs/>
        </w:rPr>
        <w:t>Position Summary</w:t>
      </w:r>
    </w:p>
    <w:p w14:paraId="0DB689BB" w14:textId="77777777" w:rsidR="0017206E" w:rsidRDefault="0017206E" w:rsidP="0017206E">
      <w:r w:rsidRPr="0017206E">
        <w:t>The Executive Director serves as the chief executive officer of IGIC, a nonprofit dedicated to advancing geographic information systems (GIS) and geospatial initiatives across Indiana. This position is responsible for strategic leadership, financial management, board engagement, compliance, membership services, and advocacy efforts to ensure IGIC fulfills its mission.</w:t>
      </w:r>
    </w:p>
    <w:p w14:paraId="4EBDEC4A" w14:textId="77777777" w:rsidR="0017206E" w:rsidRPr="0017206E" w:rsidRDefault="0017206E" w:rsidP="0017206E">
      <w:pPr>
        <w:rPr>
          <w:b/>
          <w:bCs/>
        </w:rPr>
      </w:pPr>
      <w:r w:rsidRPr="0017206E">
        <w:rPr>
          <w:b/>
          <w:bCs/>
        </w:rPr>
        <w:t>Financial Oversight and Compliance</w:t>
      </w:r>
    </w:p>
    <w:p w14:paraId="671EB809" w14:textId="1451D4B5" w:rsidR="0017206E" w:rsidRPr="0017206E" w:rsidRDefault="00E87CFA" w:rsidP="0017206E">
      <w:pPr>
        <w:numPr>
          <w:ilvl w:val="0"/>
          <w:numId w:val="1"/>
        </w:numPr>
      </w:pPr>
      <w:r>
        <w:t>Coordinate filing of</w:t>
      </w:r>
      <w:r w:rsidR="0017206E" w:rsidRPr="0017206E">
        <w:t xml:space="preserve"> all annual nonprofit tax documents, including 990-EZ, NP-20, and related state filings</w:t>
      </w:r>
    </w:p>
    <w:p w14:paraId="2087135A" w14:textId="7A83ACF0" w:rsidR="0017206E" w:rsidRPr="0017206E" w:rsidRDefault="00EE14C8" w:rsidP="0017206E">
      <w:pPr>
        <w:numPr>
          <w:ilvl w:val="0"/>
          <w:numId w:val="1"/>
        </w:numPr>
      </w:pPr>
      <w:r>
        <w:t>Prepare and report</w:t>
      </w:r>
      <w:r w:rsidR="0017206E" w:rsidRPr="0017206E">
        <w:t xml:space="preserve"> 1099-Misc and W-3 forms</w:t>
      </w:r>
      <w:r>
        <w:t>, if needed</w:t>
      </w:r>
    </w:p>
    <w:p w14:paraId="78FE349D" w14:textId="77777777" w:rsidR="0017206E" w:rsidRPr="0017206E" w:rsidRDefault="0017206E" w:rsidP="0017206E">
      <w:pPr>
        <w:numPr>
          <w:ilvl w:val="0"/>
          <w:numId w:val="1"/>
        </w:numPr>
      </w:pPr>
      <w:r w:rsidRPr="0017206E">
        <w:t>File annual Sales Tax, E-1, and Business Entity reports</w:t>
      </w:r>
    </w:p>
    <w:p w14:paraId="4B3571D5" w14:textId="77777777" w:rsidR="0017206E" w:rsidRPr="0017206E" w:rsidRDefault="0017206E" w:rsidP="0017206E">
      <w:pPr>
        <w:numPr>
          <w:ilvl w:val="0"/>
          <w:numId w:val="1"/>
        </w:numPr>
      </w:pPr>
      <w:r w:rsidRPr="0017206E">
        <w:t>Reconcile monthly bank statements and debit card transactions</w:t>
      </w:r>
    </w:p>
    <w:p w14:paraId="5C5CC986" w14:textId="1BCEC334" w:rsidR="0017206E" w:rsidRPr="0017206E" w:rsidRDefault="0017206E" w:rsidP="0017206E">
      <w:pPr>
        <w:numPr>
          <w:ilvl w:val="0"/>
          <w:numId w:val="1"/>
        </w:numPr>
      </w:pPr>
      <w:r w:rsidRPr="0017206E">
        <w:t>Update financial forecasts</w:t>
      </w:r>
    </w:p>
    <w:p w14:paraId="6EAC0F04" w14:textId="77777777" w:rsidR="0017206E" w:rsidRPr="0017206E" w:rsidRDefault="0017206E" w:rsidP="0017206E">
      <w:pPr>
        <w:numPr>
          <w:ilvl w:val="0"/>
          <w:numId w:val="1"/>
        </w:numPr>
      </w:pPr>
      <w:r w:rsidRPr="0017206E">
        <w:t>Develop, maintain, and report on the annual budget</w:t>
      </w:r>
    </w:p>
    <w:p w14:paraId="045A2BCB" w14:textId="77777777" w:rsidR="0017206E" w:rsidRPr="0017206E" w:rsidRDefault="0017206E" w:rsidP="0017206E">
      <w:pPr>
        <w:rPr>
          <w:b/>
          <w:bCs/>
        </w:rPr>
      </w:pPr>
      <w:r w:rsidRPr="0017206E">
        <w:rPr>
          <w:b/>
          <w:bCs/>
        </w:rPr>
        <w:t>Membership and Communications</w:t>
      </w:r>
    </w:p>
    <w:p w14:paraId="124EBA54" w14:textId="77777777" w:rsidR="0017206E" w:rsidRPr="0017206E" w:rsidRDefault="0017206E" w:rsidP="0017206E">
      <w:pPr>
        <w:numPr>
          <w:ilvl w:val="0"/>
          <w:numId w:val="2"/>
        </w:numPr>
      </w:pPr>
      <w:r w:rsidRPr="0017206E">
        <w:t>Manage annual membership purge, renewal, invoicing, and database updates</w:t>
      </w:r>
    </w:p>
    <w:p w14:paraId="714EE91A" w14:textId="77777777" w:rsidR="0017206E" w:rsidRPr="0017206E" w:rsidRDefault="0017206E" w:rsidP="0017206E">
      <w:pPr>
        <w:numPr>
          <w:ilvl w:val="0"/>
          <w:numId w:val="2"/>
        </w:numPr>
      </w:pPr>
      <w:r w:rsidRPr="0017206E">
        <w:t>Respond to weekly emails regarding membership, training, webinars, conferences, and events</w:t>
      </w:r>
    </w:p>
    <w:p w14:paraId="7B517A4F" w14:textId="77777777" w:rsidR="0017206E" w:rsidRDefault="0017206E" w:rsidP="0017206E">
      <w:pPr>
        <w:numPr>
          <w:ilvl w:val="0"/>
          <w:numId w:val="2"/>
        </w:numPr>
      </w:pPr>
      <w:r>
        <w:t>Manage</w:t>
      </w:r>
      <w:r w:rsidRPr="0017206E">
        <w:t xml:space="preserve"> Esri nonprofit license</w:t>
      </w:r>
    </w:p>
    <w:p w14:paraId="0C38CAF8" w14:textId="411A3926" w:rsidR="0017206E" w:rsidRPr="0017206E" w:rsidRDefault="0017206E" w:rsidP="0017206E">
      <w:pPr>
        <w:numPr>
          <w:ilvl w:val="0"/>
          <w:numId w:val="2"/>
        </w:numPr>
      </w:pPr>
      <w:r>
        <w:t>Evaluate outreach and integration with GIS community at the national, state, local levels (all that apply)</w:t>
      </w:r>
    </w:p>
    <w:p w14:paraId="210D7DBF" w14:textId="77777777" w:rsidR="0017206E" w:rsidRPr="0017206E" w:rsidRDefault="0017206E" w:rsidP="0017206E">
      <w:pPr>
        <w:rPr>
          <w:b/>
          <w:bCs/>
        </w:rPr>
      </w:pPr>
      <w:r w:rsidRPr="0017206E">
        <w:rPr>
          <w:b/>
          <w:bCs/>
        </w:rPr>
        <w:t>Program &amp; Event Coordination</w:t>
      </w:r>
    </w:p>
    <w:p w14:paraId="1D9DD08C" w14:textId="692C6037" w:rsidR="0017206E" w:rsidRPr="0017206E" w:rsidRDefault="0017206E" w:rsidP="0017206E">
      <w:pPr>
        <w:numPr>
          <w:ilvl w:val="0"/>
          <w:numId w:val="3"/>
        </w:numPr>
      </w:pPr>
      <w:r w:rsidRPr="0017206E">
        <w:t>Organize and oversee the Indiana GIS Conference and the Government Geospatial Coordinators Forum</w:t>
      </w:r>
    </w:p>
    <w:p w14:paraId="4A563B43" w14:textId="77777777" w:rsidR="0017206E" w:rsidRDefault="0017206E" w:rsidP="0017206E">
      <w:pPr>
        <w:numPr>
          <w:ilvl w:val="0"/>
          <w:numId w:val="3"/>
        </w:numPr>
      </w:pPr>
      <w:r w:rsidRPr="0017206E">
        <w:lastRenderedPageBreak/>
        <w:t>Coordinate and administer all active grants and contracts</w:t>
      </w:r>
    </w:p>
    <w:p w14:paraId="38BBE313" w14:textId="77777777" w:rsidR="0017206E" w:rsidRPr="0017206E" w:rsidRDefault="0017206E" w:rsidP="0017206E">
      <w:pPr>
        <w:rPr>
          <w:b/>
          <w:bCs/>
        </w:rPr>
      </w:pPr>
      <w:r w:rsidRPr="0017206E">
        <w:rPr>
          <w:b/>
          <w:bCs/>
        </w:rPr>
        <w:t>Leadership &amp; Governance</w:t>
      </w:r>
    </w:p>
    <w:p w14:paraId="1B031750" w14:textId="77777777" w:rsidR="0017206E" w:rsidRPr="0017206E" w:rsidRDefault="0017206E" w:rsidP="0017206E">
      <w:pPr>
        <w:numPr>
          <w:ilvl w:val="0"/>
          <w:numId w:val="4"/>
        </w:numPr>
      </w:pPr>
      <w:r w:rsidRPr="0017206E">
        <w:t>Prepare for and coordinate monthly board and leadership meetings, executive committee meetings, and the annual board meeting</w:t>
      </w:r>
    </w:p>
    <w:p w14:paraId="60A20F82" w14:textId="77777777" w:rsidR="0017206E" w:rsidRPr="0017206E" w:rsidRDefault="0017206E" w:rsidP="0017206E">
      <w:pPr>
        <w:numPr>
          <w:ilvl w:val="0"/>
          <w:numId w:val="4"/>
        </w:numPr>
      </w:pPr>
      <w:r w:rsidRPr="0017206E">
        <w:t>Manage board elections, officer transitions, and updates</w:t>
      </w:r>
    </w:p>
    <w:p w14:paraId="4439D7F3" w14:textId="38C2C7D3" w:rsidR="0017206E" w:rsidRPr="0017206E" w:rsidRDefault="0017206E" w:rsidP="0017206E">
      <w:pPr>
        <w:numPr>
          <w:ilvl w:val="0"/>
          <w:numId w:val="4"/>
        </w:numPr>
      </w:pPr>
      <w:r w:rsidRPr="0017206E">
        <w:t>Support annual</w:t>
      </w:r>
      <w:r>
        <w:t xml:space="preserve"> update of Data Integration Plan</w:t>
      </w:r>
      <w:r w:rsidRPr="0017206E">
        <w:t xml:space="preserve"> </w:t>
      </w:r>
    </w:p>
    <w:p w14:paraId="7A1E6A6D" w14:textId="66736E70" w:rsidR="0017206E" w:rsidRPr="0017206E" w:rsidRDefault="0017206E" w:rsidP="0017206E">
      <w:pPr>
        <w:numPr>
          <w:ilvl w:val="0"/>
          <w:numId w:val="4"/>
        </w:numPr>
      </w:pPr>
      <w:r w:rsidRPr="0017206E">
        <w:t xml:space="preserve">Maintain the IGIC </w:t>
      </w:r>
      <w:r w:rsidR="00E6711A">
        <w:t>governing documents</w:t>
      </w:r>
    </w:p>
    <w:p w14:paraId="52BCDA52" w14:textId="77777777" w:rsidR="00E6711A" w:rsidRPr="0017206E" w:rsidRDefault="00E6711A" w:rsidP="00E6711A">
      <w:pPr>
        <w:rPr>
          <w:b/>
          <w:bCs/>
        </w:rPr>
      </w:pPr>
      <w:r w:rsidRPr="0017206E">
        <w:rPr>
          <w:b/>
          <w:bCs/>
        </w:rPr>
        <w:t>Communications &amp; Advocacy</w:t>
      </w:r>
    </w:p>
    <w:p w14:paraId="32105A5A" w14:textId="77777777" w:rsidR="00E6711A" w:rsidRPr="0017206E" w:rsidRDefault="00E6711A" w:rsidP="00E6711A">
      <w:pPr>
        <w:numPr>
          <w:ilvl w:val="0"/>
          <w:numId w:val="5"/>
        </w:numPr>
      </w:pPr>
      <w:r w:rsidRPr="0017206E">
        <w:t>Oversee IGIC's online presence including website, social media platforms, and event calendar</w:t>
      </w:r>
    </w:p>
    <w:p w14:paraId="3866EB03" w14:textId="77777777" w:rsidR="00E6711A" w:rsidRPr="0017206E" w:rsidRDefault="00E6711A" w:rsidP="00E6711A">
      <w:pPr>
        <w:numPr>
          <w:ilvl w:val="0"/>
          <w:numId w:val="5"/>
        </w:numPr>
      </w:pPr>
      <w:r w:rsidRPr="0017206E">
        <w:t>Represent IGIC’s policy positions in legislative and leadership forums at the state and national level</w:t>
      </w:r>
    </w:p>
    <w:p w14:paraId="5F52B465" w14:textId="77777777" w:rsidR="00E6711A" w:rsidRPr="0017206E" w:rsidRDefault="00E6711A" w:rsidP="00E6711A">
      <w:pPr>
        <w:numPr>
          <w:ilvl w:val="0"/>
          <w:numId w:val="5"/>
        </w:numPr>
      </w:pPr>
      <w:r w:rsidRPr="0017206E">
        <w:t>Advocate for GIS/geospatial interests with policymakers and stakeholders</w:t>
      </w:r>
    </w:p>
    <w:p w14:paraId="6DBB6A8A" w14:textId="77777777" w:rsidR="00E6711A" w:rsidRPr="0017206E" w:rsidRDefault="00E6711A" w:rsidP="00E6711A">
      <w:pPr>
        <w:rPr>
          <w:b/>
          <w:bCs/>
        </w:rPr>
      </w:pPr>
      <w:r w:rsidRPr="0017206E">
        <w:rPr>
          <w:b/>
          <w:bCs/>
        </w:rPr>
        <w:t>Qualifications</w:t>
      </w:r>
    </w:p>
    <w:p w14:paraId="49F315E3" w14:textId="64152D1D" w:rsidR="00E6711A" w:rsidRPr="0017206E" w:rsidRDefault="00E6711A" w:rsidP="00E6711A">
      <w:pPr>
        <w:numPr>
          <w:ilvl w:val="0"/>
          <w:numId w:val="6"/>
        </w:numPr>
      </w:pPr>
      <w:r w:rsidRPr="0017206E">
        <w:t>Bachelor’s degree in geography, GIS, public administration, or related field</w:t>
      </w:r>
      <w:r>
        <w:t xml:space="preserve"> or experience</w:t>
      </w:r>
    </w:p>
    <w:p w14:paraId="0D9B72B8" w14:textId="34E86EFD" w:rsidR="00E6711A" w:rsidRPr="0017206E" w:rsidRDefault="00E6711A" w:rsidP="00E6711A">
      <w:pPr>
        <w:numPr>
          <w:ilvl w:val="0"/>
          <w:numId w:val="6"/>
        </w:numPr>
      </w:pPr>
      <w:r>
        <w:t xml:space="preserve">Prefer 10 years of </w:t>
      </w:r>
      <w:r w:rsidRPr="0017206E">
        <w:t xml:space="preserve">experience in </w:t>
      </w:r>
      <w:r>
        <w:t>a GIS related field</w:t>
      </w:r>
    </w:p>
    <w:p w14:paraId="1F8CBABD" w14:textId="39DCC536" w:rsidR="00E6711A" w:rsidRPr="0017206E" w:rsidRDefault="00E6711A" w:rsidP="00E6711A">
      <w:pPr>
        <w:numPr>
          <w:ilvl w:val="0"/>
          <w:numId w:val="6"/>
        </w:numPr>
      </w:pPr>
      <w:r>
        <w:t>Robust k</w:t>
      </w:r>
      <w:r w:rsidRPr="0017206E">
        <w:t xml:space="preserve">nowledge of </w:t>
      </w:r>
      <w:r>
        <w:t>Indiana GIS community or other statewide GIS organizations</w:t>
      </w:r>
    </w:p>
    <w:p w14:paraId="74E4997B" w14:textId="652404B2" w:rsidR="00E6711A" w:rsidRPr="0017206E" w:rsidRDefault="00E6711A" w:rsidP="00E6711A">
      <w:pPr>
        <w:numPr>
          <w:ilvl w:val="0"/>
          <w:numId w:val="6"/>
        </w:numPr>
      </w:pPr>
      <w:r w:rsidRPr="0017206E">
        <w:t>Experience managing memberships</w:t>
      </w:r>
      <w:r>
        <w:t xml:space="preserve"> and</w:t>
      </w:r>
      <w:r w:rsidRPr="0017206E">
        <w:t xml:space="preserve"> coordinating events</w:t>
      </w:r>
    </w:p>
    <w:p w14:paraId="00E10610" w14:textId="77777777" w:rsidR="00E6711A" w:rsidRPr="0017206E" w:rsidRDefault="00E6711A" w:rsidP="00E6711A">
      <w:pPr>
        <w:numPr>
          <w:ilvl w:val="0"/>
          <w:numId w:val="6"/>
        </w:numPr>
      </w:pPr>
      <w:r w:rsidRPr="0017206E">
        <w:t>Excellent interpersonal, written, and verbal communication skills</w:t>
      </w:r>
    </w:p>
    <w:p w14:paraId="53B24963" w14:textId="77777777" w:rsidR="00E6711A" w:rsidRPr="0017206E" w:rsidRDefault="00E6711A" w:rsidP="00E6711A">
      <w:pPr>
        <w:numPr>
          <w:ilvl w:val="0"/>
          <w:numId w:val="6"/>
        </w:numPr>
      </w:pPr>
      <w:r w:rsidRPr="0017206E">
        <w:t>Proficiency in financial software and collaborative platforms</w:t>
      </w:r>
    </w:p>
    <w:p w14:paraId="7FD6761A" w14:textId="77777777" w:rsidR="0017206E" w:rsidRPr="0017206E" w:rsidRDefault="0017206E" w:rsidP="0017206E">
      <w:pPr>
        <w:rPr>
          <w:b/>
          <w:bCs/>
        </w:rPr>
      </w:pPr>
      <w:r w:rsidRPr="0017206E">
        <w:rPr>
          <w:b/>
          <w:bCs/>
        </w:rPr>
        <w:t>Additional Information:</w:t>
      </w:r>
    </w:p>
    <w:p w14:paraId="617DB0D7" w14:textId="7DC7E6E2" w:rsidR="0017206E" w:rsidRPr="0017206E" w:rsidRDefault="0017206E" w:rsidP="0017206E">
      <w:pPr>
        <w:numPr>
          <w:ilvl w:val="0"/>
          <w:numId w:val="14"/>
        </w:numPr>
      </w:pPr>
      <w:r w:rsidRPr="0017206E">
        <w:t>Some travel may be required to attend conferences and meetings</w:t>
      </w:r>
    </w:p>
    <w:p w14:paraId="2DF60970" w14:textId="4BDD2456" w:rsidR="0017206E" w:rsidRDefault="0017206E" w:rsidP="0017206E">
      <w:pPr>
        <w:numPr>
          <w:ilvl w:val="0"/>
          <w:numId w:val="14"/>
        </w:numPr>
      </w:pPr>
      <w:r w:rsidRPr="0017206E">
        <w:t>Evening or weekend work may be necessary during major events or deadlines</w:t>
      </w:r>
    </w:p>
    <w:p w14:paraId="047E1864" w14:textId="1A97719C" w:rsidR="00FC623A" w:rsidRDefault="00942FDD" w:rsidP="005C516B">
      <w:pPr>
        <w:numPr>
          <w:ilvl w:val="0"/>
          <w:numId w:val="14"/>
        </w:numPr>
      </w:pPr>
      <w:r>
        <w:t xml:space="preserve">Position is </w:t>
      </w:r>
      <w:r w:rsidR="00E6711A">
        <w:t>1099</w:t>
      </w:r>
    </w:p>
    <w:p w14:paraId="7F1D67EE" w14:textId="77777777" w:rsidR="008A1783" w:rsidRDefault="008A1783" w:rsidP="008A1783"/>
    <w:p w14:paraId="123680AA" w14:textId="50FFF631" w:rsidR="008A1783" w:rsidRPr="00FC623A" w:rsidRDefault="008A1783" w:rsidP="008A1783">
      <w:r>
        <w:t xml:space="preserve">Questions, resumes and </w:t>
      </w:r>
      <w:proofErr w:type="gramStart"/>
      <w:r>
        <w:t>cover</w:t>
      </w:r>
      <w:proofErr w:type="gramEnd"/>
      <w:r>
        <w:t xml:space="preserve"> letters can go to </w:t>
      </w:r>
      <w:hyperlink r:id="rId7" w:history="1">
        <w:r w:rsidRPr="00BF5F18">
          <w:rPr>
            <w:rStyle w:val="Hyperlink"/>
          </w:rPr>
          <w:t>office@igic.org</w:t>
        </w:r>
      </w:hyperlink>
      <w:r>
        <w:t xml:space="preserve">. </w:t>
      </w:r>
    </w:p>
    <w:sectPr w:rsidR="008A1783" w:rsidRPr="00FC623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E5EBA" w14:textId="77777777" w:rsidR="001273B8" w:rsidRDefault="001273B8" w:rsidP="0074516A">
      <w:pPr>
        <w:spacing w:after="0" w:line="240" w:lineRule="auto"/>
      </w:pPr>
      <w:r>
        <w:separator/>
      </w:r>
    </w:p>
  </w:endnote>
  <w:endnote w:type="continuationSeparator" w:id="0">
    <w:p w14:paraId="14ADDF82" w14:textId="77777777" w:rsidR="001273B8" w:rsidRDefault="001273B8" w:rsidP="0074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086460"/>
      <w:docPartObj>
        <w:docPartGallery w:val="Page Numbers (Bottom of Page)"/>
        <w:docPartUnique/>
      </w:docPartObj>
    </w:sdtPr>
    <w:sdtEndPr>
      <w:rPr>
        <w:noProof/>
      </w:rPr>
    </w:sdtEndPr>
    <w:sdtContent>
      <w:p w14:paraId="60ED7E6C" w14:textId="29B9685A" w:rsidR="0074516A" w:rsidRDefault="007451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D058F3" w14:textId="77777777" w:rsidR="0074516A" w:rsidRDefault="00745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038C" w14:textId="77777777" w:rsidR="001273B8" w:rsidRDefault="001273B8" w:rsidP="0074516A">
      <w:pPr>
        <w:spacing w:after="0" w:line="240" w:lineRule="auto"/>
      </w:pPr>
      <w:r>
        <w:separator/>
      </w:r>
    </w:p>
  </w:footnote>
  <w:footnote w:type="continuationSeparator" w:id="0">
    <w:p w14:paraId="725761F5" w14:textId="77777777" w:rsidR="001273B8" w:rsidRDefault="001273B8" w:rsidP="00745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683"/>
    <w:multiLevelType w:val="multilevel"/>
    <w:tmpl w:val="96AA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4285C"/>
    <w:multiLevelType w:val="multilevel"/>
    <w:tmpl w:val="F4E2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5438C"/>
    <w:multiLevelType w:val="multilevel"/>
    <w:tmpl w:val="0A50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C2A7A"/>
    <w:multiLevelType w:val="multilevel"/>
    <w:tmpl w:val="887C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761D4"/>
    <w:multiLevelType w:val="multilevel"/>
    <w:tmpl w:val="8A7C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253B7"/>
    <w:multiLevelType w:val="multilevel"/>
    <w:tmpl w:val="DAB2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C5F15"/>
    <w:multiLevelType w:val="multilevel"/>
    <w:tmpl w:val="F722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5028E"/>
    <w:multiLevelType w:val="multilevel"/>
    <w:tmpl w:val="4654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04D62"/>
    <w:multiLevelType w:val="multilevel"/>
    <w:tmpl w:val="B9E6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7315C"/>
    <w:multiLevelType w:val="multilevel"/>
    <w:tmpl w:val="B8E8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C53EAA"/>
    <w:multiLevelType w:val="multilevel"/>
    <w:tmpl w:val="6E8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27718C"/>
    <w:multiLevelType w:val="multilevel"/>
    <w:tmpl w:val="A160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BD15AB"/>
    <w:multiLevelType w:val="multilevel"/>
    <w:tmpl w:val="0F92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3064F"/>
    <w:multiLevelType w:val="multilevel"/>
    <w:tmpl w:val="774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306924">
    <w:abstractNumId w:val="8"/>
  </w:num>
  <w:num w:numId="2" w16cid:durableId="1261719404">
    <w:abstractNumId w:val="7"/>
  </w:num>
  <w:num w:numId="3" w16cid:durableId="372853922">
    <w:abstractNumId w:val="3"/>
  </w:num>
  <w:num w:numId="4" w16cid:durableId="1700623295">
    <w:abstractNumId w:val="1"/>
  </w:num>
  <w:num w:numId="5" w16cid:durableId="1010176964">
    <w:abstractNumId w:val="4"/>
  </w:num>
  <w:num w:numId="6" w16cid:durableId="1950429457">
    <w:abstractNumId w:val="0"/>
  </w:num>
  <w:num w:numId="7" w16cid:durableId="648290378">
    <w:abstractNumId w:val="6"/>
  </w:num>
  <w:num w:numId="8" w16cid:durableId="1079519984">
    <w:abstractNumId w:val="12"/>
  </w:num>
  <w:num w:numId="9" w16cid:durableId="188763626">
    <w:abstractNumId w:val="13"/>
  </w:num>
  <w:num w:numId="10" w16cid:durableId="40567963">
    <w:abstractNumId w:val="9"/>
  </w:num>
  <w:num w:numId="11" w16cid:durableId="1318337397">
    <w:abstractNumId w:val="10"/>
  </w:num>
  <w:num w:numId="12" w16cid:durableId="2097704929">
    <w:abstractNumId w:val="2"/>
  </w:num>
  <w:num w:numId="13" w16cid:durableId="2038239561">
    <w:abstractNumId w:val="11"/>
  </w:num>
  <w:num w:numId="14" w16cid:durableId="2030449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6E"/>
    <w:rsid w:val="00021E6D"/>
    <w:rsid w:val="00074D20"/>
    <w:rsid w:val="00120995"/>
    <w:rsid w:val="001273B8"/>
    <w:rsid w:val="00147BDF"/>
    <w:rsid w:val="0017206E"/>
    <w:rsid w:val="00222887"/>
    <w:rsid w:val="003C117E"/>
    <w:rsid w:val="00401A8A"/>
    <w:rsid w:val="004B0444"/>
    <w:rsid w:val="0053711D"/>
    <w:rsid w:val="00693F97"/>
    <w:rsid w:val="0074048D"/>
    <w:rsid w:val="0074516A"/>
    <w:rsid w:val="00760758"/>
    <w:rsid w:val="00811788"/>
    <w:rsid w:val="008A1783"/>
    <w:rsid w:val="00942FDD"/>
    <w:rsid w:val="00A22E7D"/>
    <w:rsid w:val="00A72C85"/>
    <w:rsid w:val="00A93835"/>
    <w:rsid w:val="00AF0DDA"/>
    <w:rsid w:val="00B032E5"/>
    <w:rsid w:val="00C767B1"/>
    <w:rsid w:val="00CD6C19"/>
    <w:rsid w:val="00D16976"/>
    <w:rsid w:val="00E6711A"/>
    <w:rsid w:val="00E87CFA"/>
    <w:rsid w:val="00EB6794"/>
    <w:rsid w:val="00ED522F"/>
    <w:rsid w:val="00EE14C8"/>
    <w:rsid w:val="00EF4A2E"/>
    <w:rsid w:val="00EF6BD4"/>
    <w:rsid w:val="00F332F8"/>
    <w:rsid w:val="00FC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53A1"/>
  <w15:chartTrackingRefBased/>
  <w15:docId w15:val="{585C4FF2-84D4-49EA-8003-1D6D7685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2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2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06E"/>
    <w:rPr>
      <w:rFonts w:eastAsiaTheme="majorEastAsia" w:cstheme="majorBidi"/>
      <w:color w:val="272727" w:themeColor="text1" w:themeTint="D8"/>
    </w:rPr>
  </w:style>
  <w:style w:type="paragraph" w:styleId="Title">
    <w:name w:val="Title"/>
    <w:basedOn w:val="Normal"/>
    <w:next w:val="Normal"/>
    <w:link w:val="TitleChar"/>
    <w:uiPriority w:val="10"/>
    <w:qFormat/>
    <w:rsid w:val="00172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06E"/>
    <w:pPr>
      <w:spacing w:before="160"/>
      <w:jc w:val="center"/>
    </w:pPr>
    <w:rPr>
      <w:i/>
      <w:iCs/>
      <w:color w:val="404040" w:themeColor="text1" w:themeTint="BF"/>
    </w:rPr>
  </w:style>
  <w:style w:type="character" w:customStyle="1" w:styleId="QuoteChar">
    <w:name w:val="Quote Char"/>
    <w:basedOn w:val="DefaultParagraphFont"/>
    <w:link w:val="Quote"/>
    <w:uiPriority w:val="29"/>
    <w:rsid w:val="0017206E"/>
    <w:rPr>
      <w:i/>
      <w:iCs/>
      <w:color w:val="404040" w:themeColor="text1" w:themeTint="BF"/>
    </w:rPr>
  </w:style>
  <w:style w:type="paragraph" w:styleId="ListParagraph">
    <w:name w:val="List Paragraph"/>
    <w:basedOn w:val="Normal"/>
    <w:uiPriority w:val="34"/>
    <w:qFormat/>
    <w:rsid w:val="0017206E"/>
    <w:pPr>
      <w:ind w:left="720"/>
      <w:contextualSpacing/>
    </w:pPr>
  </w:style>
  <w:style w:type="character" w:styleId="IntenseEmphasis">
    <w:name w:val="Intense Emphasis"/>
    <w:basedOn w:val="DefaultParagraphFont"/>
    <w:uiPriority w:val="21"/>
    <w:qFormat/>
    <w:rsid w:val="0017206E"/>
    <w:rPr>
      <w:i/>
      <w:iCs/>
      <w:color w:val="0F4761" w:themeColor="accent1" w:themeShade="BF"/>
    </w:rPr>
  </w:style>
  <w:style w:type="paragraph" w:styleId="IntenseQuote">
    <w:name w:val="Intense Quote"/>
    <w:basedOn w:val="Normal"/>
    <w:next w:val="Normal"/>
    <w:link w:val="IntenseQuoteChar"/>
    <w:uiPriority w:val="30"/>
    <w:qFormat/>
    <w:rsid w:val="00172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06E"/>
    <w:rPr>
      <w:i/>
      <w:iCs/>
      <w:color w:val="0F4761" w:themeColor="accent1" w:themeShade="BF"/>
    </w:rPr>
  </w:style>
  <w:style w:type="character" w:styleId="IntenseReference">
    <w:name w:val="Intense Reference"/>
    <w:basedOn w:val="DefaultParagraphFont"/>
    <w:uiPriority w:val="32"/>
    <w:qFormat/>
    <w:rsid w:val="0017206E"/>
    <w:rPr>
      <w:b/>
      <w:bCs/>
      <w:smallCaps/>
      <w:color w:val="0F4761" w:themeColor="accent1" w:themeShade="BF"/>
      <w:spacing w:val="5"/>
    </w:rPr>
  </w:style>
  <w:style w:type="paragraph" w:styleId="Header">
    <w:name w:val="header"/>
    <w:basedOn w:val="Normal"/>
    <w:link w:val="HeaderChar"/>
    <w:uiPriority w:val="99"/>
    <w:unhideWhenUsed/>
    <w:rsid w:val="0074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16A"/>
  </w:style>
  <w:style w:type="paragraph" w:styleId="Footer">
    <w:name w:val="footer"/>
    <w:basedOn w:val="Normal"/>
    <w:link w:val="FooterChar"/>
    <w:uiPriority w:val="99"/>
    <w:unhideWhenUsed/>
    <w:rsid w:val="0074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16A"/>
  </w:style>
  <w:style w:type="character" w:styleId="Hyperlink">
    <w:name w:val="Hyperlink"/>
    <w:basedOn w:val="DefaultParagraphFont"/>
    <w:uiPriority w:val="99"/>
    <w:unhideWhenUsed/>
    <w:rsid w:val="008A1783"/>
    <w:rPr>
      <w:color w:val="467886" w:themeColor="hyperlink"/>
      <w:u w:val="single"/>
    </w:rPr>
  </w:style>
  <w:style w:type="character" w:styleId="UnresolvedMention">
    <w:name w:val="Unresolved Mention"/>
    <w:basedOn w:val="DefaultParagraphFont"/>
    <w:uiPriority w:val="99"/>
    <w:semiHidden/>
    <w:unhideWhenUsed/>
    <w:rsid w:val="008A1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73742">
      <w:bodyDiv w:val="1"/>
      <w:marLeft w:val="0"/>
      <w:marRight w:val="0"/>
      <w:marTop w:val="0"/>
      <w:marBottom w:val="0"/>
      <w:divBdr>
        <w:top w:val="none" w:sz="0" w:space="0" w:color="auto"/>
        <w:left w:val="none" w:sz="0" w:space="0" w:color="auto"/>
        <w:bottom w:val="none" w:sz="0" w:space="0" w:color="auto"/>
        <w:right w:val="none" w:sz="0" w:space="0" w:color="auto"/>
      </w:divBdr>
    </w:div>
    <w:div w:id="1151292363">
      <w:bodyDiv w:val="1"/>
      <w:marLeft w:val="0"/>
      <w:marRight w:val="0"/>
      <w:marTop w:val="0"/>
      <w:marBottom w:val="0"/>
      <w:divBdr>
        <w:top w:val="none" w:sz="0" w:space="0" w:color="auto"/>
        <w:left w:val="none" w:sz="0" w:space="0" w:color="auto"/>
        <w:bottom w:val="none" w:sz="0" w:space="0" w:color="auto"/>
        <w:right w:val="none" w:sz="0" w:space="0" w:color="auto"/>
      </w:divBdr>
    </w:div>
    <w:div w:id="1374649696">
      <w:bodyDiv w:val="1"/>
      <w:marLeft w:val="0"/>
      <w:marRight w:val="0"/>
      <w:marTop w:val="0"/>
      <w:marBottom w:val="0"/>
      <w:divBdr>
        <w:top w:val="none" w:sz="0" w:space="0" w:color="auto"/>
        <w:left w:val="none" w:sz="0" w:space="0" w:color="auto"/>
        <w:bottom w:val="none" w:sz="0" w:space="0" w:color="auto"/>
        <w:right w:val="none" w:sz="0" w:space="0" w:color="auto"/>
      </w:divBdr>
    </w:div>
    <w:div w:id="14564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ig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Lafever, Danielle Brooke</dc:creator>
  <cp:keywords/>
  <dc:description/>
  <cp:lastModifiedBy>Jess LaNore</cp:lastModifiedBy>
  <cp:revision>3</cp:revision>
  <dcterms:created xsi:type="dcterms:W3CDTF">2025-08-04T17:09:00Z</dcterms:created>
  <dcterms:modified xsi:type="dcterms:W3CDTF">2025-08-04T17:11:00Z</dcterms:modified>
</cp:coreProperties>
</file>